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6270304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53ED9B43" w:rsidR="00712112" w:rsidRDefault="00781E83" w:rsidP="00787DEE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5D6A326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8B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AllqQw3AAAAAYBAAAPAAAAAAAAAAAAAAAAAHsEAABkcnMvZG93bnJldi54&#10;bWxQSwUGAAAAAAQABADzAAAAhAUAAAAA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DEE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24F09C49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1D8F" id="Text Box 3" o:spid="_x0000_s1027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object w:dxaOrig="5247" w:dyaOrig="2157" w14:anchorId="5DB6285F">
          <v:shape id="_x0000_i1026" type="#_x0000_t75" alt="" style="width:186pt;height:76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6270305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906A31B" w14:textId="6E63E79D" w:rsidR="00712112" w:rsidRPr="00781E83" w:rsidRDefault="00781E83" w:rsidP="008E37B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b/>
          <w:sz w:val="24"/>
          <w:szCs w:val="22"/>
        </w:rPr>
        <w:t xml:space="preserve">Central Business District Improvement Commission </w:t>
      </w:r>
    </w:p>
    <w:p w14:paraId="3EAC41BD" w14:textId="77777777" w:rsidR="00DB3F3F" w:rsidRPr="00781E83" w:rsidRDefault="00DB3F3F">
      <w:pPr>
        <w:rPr>
          <w:rFonts w:ascii="Tw Cen MT" w:hAnsi="Tw Cen MT"/>
          <w:sz w:val="22"/>
          <w:szCs w:val="22"/>
        </w:rPr>
      </w:pPr>
    </w:p>
    <w:p w14:paraId="741E5916" w14:textId="7FACF926" w:rsidR="00194F58" w:rsidRPr="00781E83" w:rsidRDefault="00055A5E" w:rsidP="00781E8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sz w:val="22"/>
          <w:szCs w:val="22"/>
        </w:rPr>
        <w:t>A meeting of the</w:t>
      </w:r>
      <w:r w:rsidR="00712112" w:rsidRPr="00781E83">
        <w:rPr>
          <w:rFonts w:ascii="Tw Cen MT" w:hAnsi="Tw Cen MT"/>
          <w:sz w:val="22"/>
          <w:szCs w:val="22"/>
        </w:rPr>
        <w:t xml:space="preserve"> </w:t>
      </w:r>
      <w:r w:rsidR="002149A7" w:rsidRPr="002149A7">
        <w:rPr>
          <w:rFonts w:ascii="Tw Cen MT" w:hAnsi="Tw Cen MT"/>
          <w:sz w:val="22"/>
          <w:szCs w:val="22"/>
        </w:rPr>
        <w:t>Economic Empowerment Subcommittee, City of Charleston Special Commission on Equity, Inclusion, and Racial Conciliation</w:t>
      </w:r>
      <w:r w:rsidR="002149A7">
        <w:rPr>
          <w:rFonts w:ascii="Tw Cen MT" w:hAnsi="Tw Cen MT"/>
          <w:sz w:val="22"/>
          <w:szCs w:val="22"/>
        </w:rPr>
        <w:t xml:space="preserve"> </w:t>
      </w:r>
      <w:r w:rsidR="003E1B4B" w:rsidRPr="00781E83">
        <w:rPr>
          <w:rFonts w:ascii="Tw Cen MT" w:hAnsi="Tw Cen MT"/>
          <w:sz w:val="22"/>
          <w:szCs w:val="22"/>
        </w:rPr>
        <w:t xml:space="preserve">will be held on </w:t>
      </w:r>
      <w:r w:rsidR="008E37B3" w:rsidRPr="00781E83">
        <w:rPr>
          <w:rFonts w:ascii="Tw Cen MT" w:hAnsi="Tw Cen MT"/>
          <w:sz w:val="22"/>
          <w:szCs w:val="22"/>
        </w:rPr>
        <w:t>Friday</w:t>
      </w:r>
      <w:r w:rsidR="006D2F47" w:rsidRPr="00781E83">
        <w:rPr>
          <w:rFonts w:ascii="Tw Cen MT" w:hAnsi="Tw Cen MT"/>
          <w:sz w:val="22"/>
          <w:szCs w:val="22"/>
        </w:rPr>
        <w:t xml:space="preserve">, </w:t>
      </w:r>
      <w:r w:rsidR="002149A7">
        <w:rPr>
          <w:rFonts w:ascii="Tw Cen MT" w:hAnsi="Tw Cen MT"/>
          <w:sz w:val="22"/>
          <w:szCs w:val="22"/>
        </w:rPr>
        <w:t>March</w:t>
      </w:r>
      <w:r w:rsidR="0024664C" w:rsidRPr="00781E83">
        <w:rPr>
          <w:rFonts w:ascii="Tw Cen MT" w:hAnsi="Tw Cen MT"/>
          <w:sz w:val="22"/>
          <w:szCs w:val="22"/>
        </w:rPr>
        <w:t xml:space="preserve"> </w:t>
      </w:r>
      <w:r w:rsidR="002149A7">
        <w:rPr>
          <w:rFonts w:ascii="Tw Cen MT" w:hAnsi="Tw Cen MT"/>
          <w:sz w:val="22"/>
          <w:szCs w:val="22"/>
        </w:rPr>
        <w:t>5</w:t>
      </w:r>
      <w:r w:rsidR="005E7D7B" w:rsidRPr="00781E83">
        <w:rPr>
          <w:rFonts w:ascii="Tw Cen MT" w:hAnsi="Tw Cen MT"/>
          <w:sz w:val="22"/>
          <w:szCs w:val="22"/>
          <w:vertAlign w:val="superscript"/>
        </w:rPr>
        <w:t>th</w:t>
      </w:r>
      <w:r w:rsidR="006E683E" w:rsidRPr="00781E83">
        <w:rPr>
          <w:rFonts w:ascii="Tw Cen MT" w:hAnsi="Tw Cen MT"/>
          <w:sz w:val="22"/>
          <w:szCs w:val="22"/>
        </w:rPr>
        <w:t>, 2021</w:t>
      </w:r>
      <w:r w:rsidR="00063617" w:rsidRPr="00781E83">
        <w:rPr>
          <w:rFonts w:ascii="Tw Cen MT" w:hAnsi="Tw Cen MT"/>
          <w:sz w:val="22"/>
          <w:szCs w:val="22"/>
        </w:rPr>
        <w:t xml:space="preserve"> </w:t>
      </w:r>
      <w:r w:rsidR="00D86F1D" w:rsidRPr="00781E83">
        <w:rPr>
          <w:rFonts w:ascii="Tw Cen MT" w:hAnsi="Tw Cen MT"/>
          <w:sz w:val="22"/>
          <w:szCs w:val="22"/>
        </w:rPr>
        <w:t xml:space="preserve">at </w:t>
      </w:r>
      <w:r w:rsidR="002149A7">
        <w:rPr>
          <w:rFonts w:ascii="Tw Cen MT" w:hAnsi="Tw Cen MT"/>
          <w:sz w:val="22"/>
          <w:szCs w:val="22"/>
        </w:rPr>
        <w:t>1:00</w:t>
      </w:r>
      <w:r w:rsidR="00712112" w:rsidRPr="00781E83">
        <w:rPr>
          <w:rFonts w:ascii="Tw Cen MT" w:hAnsi="Tw Cen MT"/>
          <w:sz w:val="22"/>
          <w:szCs w:val="22"/>
        </w:rPr>
        <w:t xml:space="preserve"> p.m. </w:t>
      </w:r>
      <w:r w:rsidR="00EF5C89" w:rsidRPr="00781E83">
        <w:rPr>
          <w:rFonts w:ascii="Tw Cen MT" w:hAnsi="Tw Cen MT"/>
          <w:sz w:val="22"/>
          <w:szCs w:val="22"/>
        </w:rPr>
        <w:t>over video conference call (Zoom).</w:t>
      </w:r>
      <w:r w:rsidR="007654E1" w:rsidRPr="00781E83">
        <w:rPr>
          <w:rFonts w:ascii="Tw Cen MT" w:hAnsi="Tw Cen MT"/>
          <w:sz w:val="22"/>
          <w:szCs w:val="22"/>
        </w:rPr>
        <w:t xml:space="preserve"> </w:t>
      </w:r>
      <w:r w:rsidR="007654E1" w:rsidRPr="00781E83">
        <w:rPr>
          <w:rFonts w:ascii="Tw Cen MT" w:hAnsi="Tw Cen MT" w:cs="Arial"/>
          <w:b/>
          <w:sz w:val="22"/>
          <w:szCs w:val="22"/>
        </w:rPr>
        <w:t xml:space="preserve">Conference Call: </w:t>
      </w:r>
      <w:r w:rsidR="002149A7">
        <w:rPr>
          <w:rFonts w:ascii="Tw Cen MT" w:hAnsi="Tw Cen MT" w:cs="Arial"/>
          <w:b/>
          <w:sz w:val="22"/>
          <w:szCs w:val="22"/>
        </w:rPr>
        <w:t xml:space="preserve">1 </w:t>
      </w:r>
      <w:r w:rsidR="002149A7" w:rsidRPr="002149A7">
        <w:rPr>
          <w:rFonts w:ascii="Tw Cen MT" w:hAnsi="Tw Cen MT" w:cs="Arial"/>
          <w:b/>
          <w:sz w:val="22"/>
          <w:szCs w:val="22"/>
        </w:rPr>
        <w:t xml:space="preserve">929 205 6099 </w:t>
      </w:r>
      <w:r w:rsidR="004B5E48" w:rsidRPr="00781E83">
        <w:rPr>
          <w:rFonts w:ascii="Tw Cen MT" w:hAnsi="Tw Cen MT"/>
          <w:b/>
          <w:sz w:val="22"/>
          <w:szCs w:val="22"/>
        </w:rPr>
        <w:t>Meeting ID</w:t>
      </w:r>
      <w:r w:rsidR="007654E1" w:rsidRPr="00781E83">
        <w:rPr>
          <w:rFonts w:ascii="Tw Cen MT" w:hAnsi="Tw Cen MT"/>
          <w:b/>
          <w:sz w:val="22"/>
          <w:szCs w:val="22"/>
        </w:rPr>
        <w:t xml:space="preserve">: </w:t>
      </w:r>
      <w:r w:rsidR="002149A7" w:rsidRPr="002149A7">
        <w:rPr>
          <w:rFonts w:ascii="Tw Cen MT" w:hAnsi="Tw Cen MT"/>
          <w:b/>
          <w:sz w:val="22"/>
          <w:szCs w:val="22"/>
        </w:rPr>
        <w:t>845 9253 8180</w:t>
      </w: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781E83" w:rsidRDefault="00712112" w:rsidP="002717E3">
      <w:pPr>
        <w:ind w:left="360"/>
        <w:jc w:val="center"/>
        <w:rPr>
          <w:rFonts w:ascii="Tw Cen MT" w:hAnsi="Tw Cen MT"/>
          <w:b/>
          <w:sz w:val="24"/>
          <w:u w:val="single"/>
        </w:rPr>
      </w:pPr>
      <w:r w:rsidRPr="00781E83">
        <w:rPr>
          <w:rFonts w:ascii="Tw Cen MT" w:hAnsi="Tw Cen MT"/>
          <w:b/>
          <w:sz w:val="24"/>
          <w:u w:val="single"/>
        </w:rPr>
        <w:t>Agenda</w:t>
      </w:r>
    </w:p>
    <w:p w14:paraId="466BA5EB" w14:textId="3A126C62" w:rsidR="002149A7" w:rsidRPr="002149A7" w:rsidRDefault="002149A7" w:rsidP="002149A7">
      <w:pPr>
        <w:spacing w:after="160" w:line="259" w:lineRule="auto"/>
        <w:jc w:val="right"/>
        <w:rPr>
          <w:rFonts w:ascii="Tw Cen MT" w:eastAsia="Calibri" w:hAnsi="Tw Cen MT"/>
          <w:b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br/>
      </w:r>
    </w:p>
    <w:p w14:paraId="7CA30092" w14:textId="77777777" w:rsidR="002149A7" w:rsidRPr="002149A7" w:rsidRDefault="002149A7" w:rsidP="002149A7">
      <w:pPr>
        <w:numPr>
          <w:ilvl w:val="0"/>
          <w:numId w:val="31"/>
        </w:numPr>
        <w:spacing w:after="160" w:line="360" w:lineRule="auto"/>
        <w:ind w:left="720"/>
        <w:contextualSpacing/>
        <w:rPr>
          <w:rFonts w:ascii="Tw Cen MT" w:eastAsia="Calibri" w:hAnsi="Tw Cen MT"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t>Call to Order</w:t>
      </w:r>
    </w:p>
    <w:p w14:paraId="1459D6FB" w14:textId="77777777" w:rsidR="002149A7" w:rsidRPr="002149A7" w:rsidRDefault="002149A7" w:rsidP="002149A7">
      <w:pPr>
        <w:numPr>
          <w:ilvl w:val="0"/>
          <w:numId w:val="31"/>
        </w:numPr>
        <w:spacing w:after="160" w:line="360" w:lineRule="auto"/>
        <w:ind w:left="720"/>
        <w:contextualSpacing/>
        <w:rPr>
          <w:rFonts w:ascii="Tw Cen MT" w:eastAsia="Calibri" w:hAnsi="Tw Cen MT"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t>Discussion</w:t>
      </w:r>
    </w:p>
    <w:p w14:paraId="55990B10" w14:textId="77777777" w:rsidR="002149A7" w:rsidRPr="002149A7" w:rsidRDefault="002149A7" w:rsidP="002149A7">
      <w:pPr>
        <w:numPr>
          <w:ilvl w:val="1"/>
          <w:numId w:val="31"/>
        </w:numPr>
        <w:shd w:val="clear" w:color="auto" w:fill="FFFFFF"/>
        <w:spacing w:after="160" w:line="360" w:lineRule="auto"/>
        <w:contextualSpacing/>
        <w:rPr>
          <w:rFonts w:ascii="Tw Cen MT" w:eastAsia="Calibri" w:hAnsi="Tw Cen MT" w:cs="Calibri"/>
          <w:color w:val="201F1E"/>
          <w:sz w:val="22"/>
          <w:szCs w:val="22"/>
        </w:rPr>
      </w:pPr>
      <w:r w:rsidRPr="002149A7">
        <w:rPr>
          <w:rFonts w:ascii="Tw Cen MT" w:eastAsia="Calibri" w:hAnsi="Tw Cen MT" w:cs="Calibri"/>
          <w:color w:val="201F1E"/>
          <w:sz w:val="22"/>
          <w:szCs w:val="22"/>
        </w:rPr>
        <w:t>Discuss current recommendations and additional recommendations for final report</w:t>
      </w:r>
    </w:p>
    <w:p w14:paraId="6B4A4146" w14:textId="77777777" w:rsidR="002149A7" w:rsidRPr="002149A7" w:rsidRDefault="002149A7" w:rsidP="002149A7">
      <w:pPr>
        <w:numPr>
          <w:ilvl w:val="1"/>
          <w:numId w:val="31"/>
        </w:numPr>
        <w:shd w:val="clear" w:color="auto" w:fill="FFFFFF"/>
        <w:spacing w:after="160" w:line="360" w:lineRule="auto"/>
        <w:contextualSpacing/>
        <w:rPr>
          <w:rFonts w:ascii="Tw Cen MT" w:eastAsia="Calibri" w:hAnsi="Tw Cen MT" w:cs="Calibri"/>
          <w:color w:val="201F1E"/>
          <w:sz w:val="22"/>
          <w:szCs w:val="22"/>
        </w:rPr>
      </w:pPr>
      <w:r w:rsidRPr="002149A7">
        <w:rPr>
          <w:rFonts w:ascii="Tw Cen MT" w:eastAsia="Calibri" w:hAnsi="Tw Cen MT" w:cs="Calibri"/>
          <w:color w:val="201F1E"/>
          <w:sz w:val="22"/>
          <w:szCs w:val="22"/>
        </w:rPr>
        <w:t>Topics of Discussion for CVB</w:t>
      </w:r>
    </w:p>
    <w:p w14:paraId="1AB6F9D1" w14:textId="77777777" w:rsidR="002149A7" w:rsidRPr="002149A7" w:rsidRDefault="002149A7" w:rsidP="002149A7">
      <w:pPr>
        <w:numPr>
          <w:ilvl w:val="1"/>
          <w:numId w:val="31"/>
        </w:numPr>
        <w:shd w:val="clear" w:color="auto" w:fill="FFFFFF"/>
        <w:spacing w:after="160" w:line="360" w:lineRule="auto"/>
        <w:contextualSpacing/>
        <w:rPr>
          <w:rFonts w:ascii="Tw Cen MT" w:eastAsia="Calibri" w:hAnsi="Tw Cen MT" w:cs="Calibri"/>
          <w:color w:val="201F1E"/>
          <w:sz w:val="22"/>
          <w:szCs w:val="22"/>
        </w:rPr>
      </w:pPr>
      <w:r w:rsidRPr="002149A7">
        <w:rPr>
          <w:rFonts w:ascii="Tw Cen MT" w:eastAsia="Calibri" w:hAnsi="Tw Cen MT" w:cs="Calibri"/>
          <w:color w:val="201F1E"/>
          <w:sz w:val="22"/>
          <w:szCs w:val="22"/>
        </w:rPr>
        <w:t>Old Business/New Business</w:t>
      </w:r>
    </w:p>
    <w:p w14:paraId="789A833D" w14:textId="77777777" w:rsidR="002149A7" w:rsidRPr="002149A7" w:rsidRDefault="002149A7" w:rsidP="002149A7">
      <w:pPr>
        <w:numPr>
          <w:ilvl w:val="0"/>
          <w:numId w:val="31"/>
        </w:numPr>
        <w:spacing w:after="160" w:line="360" w:lineRule="auto"/>
        <w:ind w:left="720"/>
        <w:contextualSpacing/>
        <w:rPr>
          <w:rFonts w:ascii="Tw Cen MT" w:eastAsia="Calibri" w:hAnsi="Tw Cen MT"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t>Questions and Answers</w:t>
      </w:r>
    </w:p>
    <w:p w14:paraId="5AA9C3D4" w14:textId="77777777" w:rsidR="002149A7" w:rsidRPr="002149A7" w:rsidRDefault="002149A7" w:rsidP="002149A7">
      <w:pPr>
        <w:numPr>
          <w:ilvl w:val="0"/>
          <w:numId w:val="31"/>
        </w:numPr>
        <w:spacing w:after="160" w:line="360" w:lineRule="auto"/>
        <w:ind w:left="720"/>
        <w:contextualSpacing/>
        <w:rPr>
          <w:rFonts w:ascii="Tw Cen MT" w:eastAsia="Calibri" w:hAnsi="Tw Cen MT"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t>Adjournment</w:t>
      </w:r>
    </w:p>
    <w:p w14:paraId="37176831" w14:textId="73CCDD84" w:rsidR="0051506E" w:rsidRPr="002149A7" w:rsidRDefault="0051506E" w:rsidP="002149A7">
      <w:pPr>
        <w:spacing w:line="276" w:lineRule="auto"/>
        <w:ind w:left="360"/>
        <w:rPr>
          <w:rFonts w:ascii="Tw Cen MT" w:hAnsi="Tw Cen MT"/>
          <w:sz w:val="24"/>
        </w:rPr>
      </w:pPr>
    </w:p>
    <w:sectPr w:rsidR="0051506E" w:rsidRPr="002149A7" w:rsidSect="00DE602D">
      <w:footerReference w:type="default" r:id="rId12"/>
      <w:footerReference w:type="first" r:id="rId13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706E" w14:textId="77777777" w:rsidR="00B445BC" w:rsidRDefault="00B445BC">
      <w:r>
        <w:separator/>
      </w:r>
    </w:p>
  </w:endnote>
  <w:endnote w:type="continuationSeparator" w:id="0">
    <w:p w14:paraId="2918A289" w14:textId="77777777"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BF18" w14:textId="77777777" w:rsidR="00B445BC" w:rsidRDefault="00B445BC">
      <w:r>
        <w:separator/>
      </w:r>
    </w:p>
  </w:footnote>
  <w:footnote w:type="continuationSeparator" w:id="0">
    <w:p w14:paraId="66C115C1" w14:textId="77777777"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30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7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8"/>
  </w:num>
  <w:num w:numId="19">
    <w:abstractNumId w:val="22"/>
  </w:num>
  <w:num w:numId="20">
    <w:abstractNumId w:val="29"/>
  </w:num>
  <w:num w:numId="21">
    <w:abstractNumId w:val="2"/>
  </w:num>
  <w:num w:numId="22">
    <w:abstractNumId w:val="19"/>
  </w:num>
  <w:num w:numId="23">
    <w:abstractNumId w:val="31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7"/>
  </w:num>
  <w:num w:numId="30">
    <w:abstractNumId w:val="17"/>
  </w:num>
  <w:num w:numId="31">
    <w:abstractNumId w:val="6"/>
  </w:num>
  <w:num w:numId="32">
    <w:abstractNumId w:val="2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49A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1E83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099A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7AAA-D50A-451A-B9EB-870132A8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84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594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2021-03-03T14:52:00Z</dcterms:created>
  <dcterms:modified xsi:type="dcterms:W3CDTF">2021-03-03T14:52:00Z</dcterms:modified>
</cp:coreProperties>
</file>